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D0" w:rsidRDefault="008017B1" w:rsidP="00906CD3">
      <w:pPr>
        <w:pStyle w:val="30"/>
        <w:shd w:val="clear" w:color="auto" w:fill="auto"/>
        <w:spacing w:after="289" w:line="280" w:lineRule="exact"/>
        <w:jc w:val="center"/>
      </w:pPr>
      <w:bookmarkStart w:id="0" w:name="_GoBack"/>
      <w:bookmarkEnd w:id="0"/>
      <w:r>
        <w:t>Расскажите детям о пожарной безопасности!</w:t>
      </w:r>
    </w:p>
    <w:p w:rsidR="00E766D0" w:rsidRDefault="008017B1">
      <w:pPr>
        <w:pStyle w:val="20"/>
        <w:shd w:val="clear" w:color="auto" w:fill="auto"/>
        <w:spacing w:before="0"/>
      </w:pPr>
      <w:r>
        <w:t xml:space="preserve">Территориальный отдел надзорной деятельности и профилактической работы № 1 УНД и ПР главного управления МЧС России по Алтайскому краю напоминает: часто невинная детская шалость может повлечь за собой огромную беду. Печальная статистика гласит о том, что ежегодно из-за игры со спичками и легко воспламеняющимися материалами в России гибнут сотни детей. </w:t>
      </w:r>
      <w:r>
        <w:rPr>
          <w:rStyle w:val="21"/>
        </w:rPr>
        <w:t>Объясните своему ребенку основные правила пожарной безопасности, чтобы защитить его от пожара, когда вас нет дома.</w:t>
      </w:r>
    </w:p>
    <w:p w:rsidR="00E766D0" w:rsidRDefault="008017B1">
      <w:pPr>
        <w:pStyle w:val="30"/>
        <w:shd w:val="clear" w:color="auto" w:fill="auto"/>
        <w:spacing w:after="0" w:line="320" w:lineRule="exact"/>
      </w:pPr>
      <w:r>
        <w:t>Чтобы не было пожара НЕЛЬЗЯ: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</w:pPr>
      <w:r>
        <w:t>играть со спичками;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</w:pPr>
      <w:r>
        <w:t>поджигать сухую траву, сено, тополиный пух;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280" w:lineRule="exact"/>
      </w:pPr>
      <w:r>
        <w:t>кидать в костер незнакомые флакончики и баллончики, они могут взорваться;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981"/>
        </w:tabs>
        <w:spacing w:before="0" w:line="306" w:lineRule="exact"/>
      </w:pPr>
      <w:r>
        <w:t>без взрослых нельзя включать в сеть электроприборы (телевизор, утюг, обогреватель);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</w:pPr>
      <w:r>
        <w:t>растапливать печь самостоятельно;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before="0"/>
      </w:pPr>
      <w:r>
        <w:t>самому зажигать газовую плиту, и сушить над ней одежду;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before="0"/>
      </w:pPr>
      <w:r>
        <w:t>играть без взрослых фейверками и хлопушками;</w:t>
      </w:r>
    </w:p>
    <w:p w:rsidR="00E766D0" w:rsidRDefault="008017B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</w:pPr>
      <w:r>
        <w:t>играть с бензином и другими горючими веществами.</w:t>
      </w:r>
    </w:p>
    <w:p w:rsidR="00E766D0" w:rsidRDefault="008017B1">
      <w:pPr>
        <w:pStyle w:val="30"/>
        <w:shd w:val="clear" w:color="auto" w:fill="auto"/>
        <w:spacing w:after="0" w:line="320" w:lineRule="exact"/>
      </w:pPr>
      <w:r>
        <w:t>Если пожар все же возник вам необходимо: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Постарайся первым делом сообщить о пожаре взрослым (не скрывайте, даже если пожар произошел по вашей вине).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Позвони в пожарную охрану по стационарному телефону 101, либо с сотового телефона 112 сообщи свой точный адрес и что горит.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Никогда не прячься в шкаф или под кровать, пожарным будет трудно найти тебя там.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Когда в доме горит, быстрей выбегай на улицу. Ни за что не задерживайся из-за игрушек, собаки или кошки.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Если задымление в квартире ляг на пол (там меньше дыма), и постарайтесь добраться до выхода из горящего помещения.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Рот и нос закрой влажной тряпкой или любой тряпичной вещью.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Не открывай окно, (это усилит горение).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</w:pPr>
      <w:r>
        <w:t>Если горит твоя одежда надо упасть на пол и кататься, сбивая пламя.</w:t>
      </w:r>
    </w:p>
    <w:p w:rsidR="00E766D0" w:rsidRDefault="008017B1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before="0" w:after="240" w:line="331" w:lineRule="exact"/>
      </w:pPr>
      <w:r>
        <w:t>Если загорелся электроприбор, надо выключить его из розетки и накрыть его толстым одеялом.</w:t>
      </w:r>
    </w:p>
    <w:p w:rsidR="00E766D0" w:rsidRDefault="008017B1">
      <w:pPr>
        <w:pStyle w:val="30"/>
        <w:shd w:val="clear" w:color="auto" w:fill="auto"/>
        <w:spacing w:after="0" w:line="331" w:lineRule="exact"/>
      </w:pPr>
      <w:r>
        <w:t>По статистике наибольшее количество пожаров с трагическими последствиями происходит в жилых помещениях (квартиры, частные и садовые дома).</w:t>
      </w:r>
    </w:p>
    <w:p w:rsidR="00E766D0" w:rsidRDefault="008017B1">
      <w:pPr>
        <w:pStyle w:val="20"/>
        <w:shd w:val="clear" w:color="auto" w:fill="auto"/>
        <w:spacing w:before="0" w:line="328" w:lineRule="exact"/>
      </w:pPr>
      <w:r>
        <w:t>Основной причиной наступления таких последствий является позднее обнаружение пожара, нахождение людей на момент его возникновения в состоянии сна, в результате чего они получают смертельные отравления продуктами горения. В то же время, пути эвакуации на момент обнаружения пожара уже бывают отрезаны огнем.</w:t>
      </w:r>
    </w:p>
    <w:p w:rsidR="00E766D0" w:rsidRDefault="008017B1">
      <w:pPr>
        <w:pStyle w:val="30"/>
        <w:shd w:val="clear" w:color="auto" w:fill="auto"/>
        <w:spacing w:after="0" w:line="320" w:lineRule="exact"/>
      </w:pPr>
      <w:r>
        <w:t xml:space="preserve">Чтобы обезопасить себя и своих близких, предлагаем Вам задуматься об </w:t>
      </w:r>
      <w:r>
        <w:lastRenderedPageBreak/>
        <w:t>установке в своем жилом помещении автономного дымового пожарного извещателя.</w:t>
      </w:r>
    </w:p>
    <w:p w:rsidR="00E766D0" w:rsidRDefault="008017B1">
      <w:pPr>
        <w:pStyle w:val="20"/>
        <w:shd w:val="clear" w:color="auto" w:fill="auto"/>
        <w:spacing w:before="0"/>
      </w:pPr>
      <w:r>
        <w:t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Извещатель обнаруживает задымление на ранней стадии и при срабатывании выдает пронзительный звуковой сигнал, который способен разбудить даже сильно выпившего человека.</w:t>
      </w:r>
    </w:p>
    <w:p w:rsidR="00E766D0" w:rsidRDefault="008017B1">
      <w:pPr>
        <w:pStyle w:val="20"/>
        <w:shd w:val="clear" w:color="auto" w:fill="auto"/>
        <w:spacing w:before="0"/>
      </w:pPr>
      <w: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сеть. Источник питания этого устройства (батарейка типа «Крона») обеспечивает его непрерывную работу в течение года и более.</w:t>
      </w:r>
    </w:p>
    <w:p w:rsidR="00E766D0" w:rsidRDefault="008017B1">
      <w:pPr>
        <w:pStyle w:val="20"/>
        <w:shd w:val="clear" w:color="auto" w:fill="auto"/>
        <w:spacing w:before="0"/>
      </w:pPr>
      <w:r>
        <w:t>Стоимость извещателя, в зависимости от модификации, составляет от 125 до 1000 рублей, что неизмеримо меньше по сравнению с потерями даже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Информацию о продавцах легко найти в сети Интернет и в справочниках.</w:t>
      </w:r>
    </w:p>
    <w:p w:rsidR="00E766D0" w:rsidRDefault="008017B1">
      <w:pPr>
        <w:pStyle w:val="20"/>
        <w:shd w:val="clear" w:color="auto" w:fill="auto"/>
        <w:spacing w:before="0"/>
      </w:pPr>
      <w:r>
        <w:t xml:space="preserve">Стоит отметить, что извещатели нового образца оснащены </w:t>
      </w:r>
      <w:r>
        <w:rPr>
          <w:lang w:val="en-US" w:eastAsia="en-US" w:bidi="en-US"/>
        </w:rPr>
        <w:t>GSM</w:t>
      </w:r>
      <w:r>
        <w:t>-модулем, что позволяет прибору оповещать о возгорании в жилом помещении не только громким звуковым сигналом, но и передавать информацию на шесть номеров телефонов любых операторов связи. Прежде всего, сигнал приходит на центральный пункт пожарной охраны и в единую дежурно-диспетчерскую службу муниципалитета, а также владельцу жилого помещения.</w:t>
      </w:r>
    </w:p>
    <w:p w:rsidR="00E766D0" w:rsidRDefault="008017B1">
      <w:pPr>
        <w:pStyle w:val="30"/>
        <w:shd w:val="clear" w:color="auto" w:fill="auto"/>
        <w:spacing w:after="275" w:line="338" w:lineRule="exact"/>
      </w:pPr>
      <w:r>
        <w:t>Помните! Ваша безопасность и безопасность близких людей в ваших руках!</w:t>
      </w:r>
    </w:p>
    <w:p w:rsidR="00E766D0" w:rsidRDefault="008017B1">
      <w:pPr>
        <w:pStyle w:val="40"/>
        <w:shd w:val="clear" w:color="auto" w:fill="auto"/>
        <w:spacing w:before="0"/>
      </w:pPr>
      <w:r>
        <w:t>Вызовы экстренных служб с мобильного:</w:t>
      </w:r>
    </w:p>
    <w:p w:rsidR="00E766D0" w:rsidRDefault="008017B1">
      <w:pPr>
        <w:pStyle w:val="40"/>
        <w:shd w:val="clear" w:color="auto" w:fill="auto"/>
        <w:spacing w:before="0"/>
      </w:pPr>
      <w:r>
        <w:t>Служба спасения (единый номер) - 112</w:t>
      </w:r>
    </w:p>
    <w:p w:rsidR="00E766D0" w:rsidRDefault="008017B1">
      <w:pPr>
        <w:pStyle w:val="40"/>
        <w:shd w:val="clear" w:color="auto" w:fill="auto"/>
        <w:spacing w:before="0"/>
      </w:pPr>
      <w:r>
        <w:t>Пожарная охрана - 101</w:t>
      </w:r>
    </w:p>
    <w:p w:rsidR="00E766D0" w:rsidRDefault="008017B1">
      <w:pPr>
        <w:pStyle w:val="40"/>
        <w:shd w:val="clear" w:color="auto" w:fill="auto"/>
        <w:spacing w:before="0"/>
      </w:pPr>
      <w:r>
        <w:t>Полиция - 102</w:t>
      </w:r>
    </w:p>
    <w:p w:rsidR="00E766D0" w:rsidRDefault="008017B1">
      <w:pPr>
        <w:pStyle w:val="40"/>
        <w:shd w:val="clear" w:color="auto" w:fill="auto"/>
        <w:spacing w:before="0"/>
      </w:pPr>
      <w:r>
        <w:t>Скорая - 103</w:t>
      </w:r>
    </w:p>
    <w:p w:rsidR="00E766D0" w:rsidRDefault="008017B1">
      <w:pPr>
        <w:pStyle w:val="50"/>
        <w:shd w:val="clear" w:color="auto" w:fill="auto"/>
      </w:pPr>
      <w:r>
        <w:t>Служба газа - 104</w:t>
      </w:r>
    </w:p>
    <w:p w:rsidR="00E766D0" w:rsidRDefault="008017B1">
      <w:pPr>
        <w:pStyle w:val="40"/>
        <w:shd w:val="clear" w:color="auto" w:fill="auto"/>
        <w:spacing w:before="0" w:line="313" w:lineRule="exact"/>
      </w:pPr>
      <w:r>
        <w:t xml:space="preserve">Звонок на экстренный номер - 112 - осуществляется без дополнительных символов, возможен при отрицательном балансе и даже при отсутствии в телефоне </w:t>
      </w:r>
      <w:r>
        <w:rPr>
          <w:lang w:val="en-US" w:eastAsia="en-US" w:bidi="en-US"/>
        </w:rPr>
        <w:t>SIM</w:t>
      </w:r>
      <w:r>
        <w:t>-карты.</w:t>
      </w:r>
    </w:p>
    <w:sectPr w:rsidR="00E766D0" w:rsidSect="00E766D0">
      <w:pgSz w:w="11900" w:h="16840"/>
      <w:pgMar w:top="524" w:right="568" w:bottom="1144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AB" w:rsidRDefault="003F2DAB" w:rsidP="00E766D0">
      <w:r>
        <w:separator/>
      </w:r>
    </w:p>
  </w:endnote>
  <w:endnote w:type="continuationSeparator" w:id="0">
    <w:p w:rsidR="003F2DAB" w:rsidRDefault="003F2DAB" w:rsidP="00E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AB" w:rsidRDefault="003F2DAB"/>
  </w:footnote>
  <w:footnote w:type="continuationSeparator" w:id="0">
    <w:p w:rsidR="003F2DAB" w:rsidRDefault="003F2D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E762E"/>
    <w:multiLevelType w:val="multilevel"/>
    <w:tmpl w:val="4C12C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517F42"/>
    <w:multiLevelType w:val="multilevel"/>
    <w:tmpl w:val="D9203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D0"/>
    <w:rsid w:val="003F2DAB"/>
    <w:rsid w:val="008017B1"/>
    <w:rsid w:val="00906CD3"/>
    <w:rsid w:val="009A1E79"/>
    <w:rsid w:val="00C75DB7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8940C-1F75-4161-8888-D8F9D2E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6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6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7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76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7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7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766D0"/>
    <w:pPr>
      <w:shd w:val="clear" w:color="auto" w:fill="FFFFFF"/>
      <w:spacing w:after="3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766D0"/>
    <w:pPr>
      <w:shd w:val="clear" w:color="auto" w:fill="FFFFFF"/>
      <w:spacing w:before="36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766D0"/>
    <w:pPr>
      <w:shd w:val="clear" w:color="auto" w:fill="FFFFFF"/>
      <w:spacing w:before="240" w:line="295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766D0"/>
    <w:pPr>
      <w:shd w:val="clear" w:color="auto" w:fill="FFFFFF"/>
      <w:spacing w:line="295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2022-08-30T06:45:00Z</dcterms:created>
  <dcterms:modified xsi:type="dcterms:W3CDTF">2022-08-30T06:45:00Z</dcterms:modified>
</cp:coreProperties>
</file>